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 родителей учеников 6–8-х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Сколько времени в день тратит Ваш ребенок на выполнение домашних заданий?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1 час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2–2,5 часа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Более 2,5 часа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 какому предмету домашнее задание вызывает наибольшие трудности?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 какому предмету домашнее задание вызывает наименьшие трудности?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Всегда ли Вашему ребенку понятно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Иногда непонятно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Помогаете ли Вы или другие взрослые выполнять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Иногда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 каким настроением Ваш ребенок выполняет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С удовольствием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Без особого интереса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Приходится себя заставлять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Контролируете ли Вы выполнение домашнего задания?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Иногда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99682eef57d40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