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методического объединения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учителей начальных классов на 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солидарности в борьбе с терроризмом;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 воскресенье октября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отца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 воскресенье ноября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матери;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снятия блокады Ленинграда;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48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образовательном событии: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июня: День защиты детей;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июня: День русского языка;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июня: День России;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июня: День памяти и скорби;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июня: День молодежи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6fb15f0498c4b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